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MODELO DE SOLICITUD DE CAMBIO DE APELLIDOS ANTE EL REGISTRO CIVIL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Nombre ___________________________________________________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Apellidos 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Lugar de nacimiento _________________________________________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nacimiento _________________________________________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Domicilio __________________________________________________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SOLICITA, al amparo de los artículos 109 del Código Civil y 53 de la Ley del Registro Civil (Ley 20/2011, de 21 de julio), la alteración del orden de sus apellidos, pasando pues a llamarse 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*ADJUNTAR LA SIGUIENTE DOCUMENTACIÓN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[X] Certificación literal original de nacimiento del optante expedida por el Registro Civil español donde fue inscrito aquel (si no se dispone de ella, podrá solicitarse a través de esta Oficina consular aportando datos –Registro Civil de inscripción, tomo y página-)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[X] Fotocopia del Pasaporte o Documento Nacional de Identidad (en vigor)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[X] Libro de Familia (original; se devuelve al final del proceso)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