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highlight w:val="black"/>
            <w:rtl w:val="0"/>
          </w:rPr>
          <w:t xml:space="preserve">Modelo Solicitud Rescate Plan de Pensiones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  <w:rtl w:val="0"/>
        </w:rPr>
        <w:t xml:space="preserve">Mapfre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D./Dña. ……………………………………….……., con N.I.F. ……………………… y domicilio particular en …………………………………………………………………………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la situación derivada 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ORDINARIA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PARCIAL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INVALIDEZ/FALLECIMIENTO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PARO DE LARGA DURACIÓN*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ENFERMEDAD GRAVE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EJECUCIÓN DE LA VIVIENDA HABITUAL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producida el ………. de …………………. de …………... Me veo en la necesidad de rescatar el plan de pensiones suscrito con su entidad el ..……. de …….……………. de ………….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Actualmente poseo un capital de ……………. euros sujeto a la fecha de cobro del día …….. de ……………………… de ……………, del que necesito la cantidad de ……………. euros.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amparo de la documentación que adjunto, ruego me abonen las cantidades solicitadas en la cuenta: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*EN CASO DE DESEMPLEO DE LARGA DURACIÓN-: Esta solicitud se realiza al amparo del art. 8 del vigente Real Decreto 304/2004, de 20 de febrero, por el que se aprueba el Reglamento de planes y fondos de pensiones, donde se especifica que "las especificaciones de los planes de pensiones también podrán prever el pago anticipado de la prestación correspondiente a la jubilación en caso de que el partícipe, cualquiera que sea su edad, extinga su relación laboral y pase a situación legal de desempleo en los casos contemplados en los artículos 49.1.g), 51, 52, y 57 del Real Decreto Legislativo 2/2015, de 23 de octubre, por el que se aprueba el texto refundido de la Ley del Estatuto de los Trabajadores."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………………………, a ……….. de ………………………… de ……………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338388" cy="9912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625" y="389625"/>
                          <a:ext cx="4052100" cy="1704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388" cy="9912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388" cy="991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rescate-plan-de-pensione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