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ffffff"/>
          <w:sz w:val="36"/>
          <w:szCs w:val="36"/>
          <w:shd w:fill="999999" w:val="clear"/>
        </w:rPr>
      </w:pPr>
      <w:bookmarkStart w:colFirst="0" w:colLast="0" w:name="_3lk4vkjmivzm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SUBIDA IRPF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vduaz14a558f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LA ATENCIÓN DEL EMPRESARIO/ DEPARTAMENTO DE RRHH _______________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Dº/Dª ________________ con DNI Nº_____________, mayor de edad y domicilio a efecto de notificaciones 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trabajador/a de la empresa les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aplicación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subida del porcentaje de retención del IRPF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______________% a partir de la nómina del próximo mes ________________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petición se realiza en virtud del apartado 5 del artículo 88 del Real Decreto 439/2007 respetando el preaviso de cinco días indicado en el mismo.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retención solicitada se aplicará (de manera indefinida mientras el que suscribe no renuncie al mismo por escrito/ hasta el final del año natural).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Esperando una respuesta satisfactoria ruego que firmen la presente a los efectos de acreditar la notificación realizada a la empresa, reciban un cordial saludo.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ir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